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jc w:val="center"/>
        <w:rPr>
          <w:b w:val="1"/>
          <w:color w:val="0000ff"/>
          <w:sz w:val="36"/>
          <w:szCs w:val="36"/>
        </w:rPr>
      </w:pPr>
      <w:r w:rsidDel="00000000" w:rsidR="00000000" w:rsidRPr="00000000">
        <w:rPr>
          <w:b w:val="1"/>
          <w:color w:val="0000ff"/>
          <w:sz w:val="36"/>
          <w:szCs w:val="36"/>
          <w:rtl w:val="0"/>
        </w:rPr>
        <w:t xml:space="preserve">KONVERZACE V ANGLICKÉM JAZYCE (9. ročník)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předmětu 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KAJ je vyučována na 2. stupni dle zájmu žáků a možností školy. Je zařazována v rámci volitelného předmětu v  9. ročníku nebo v některém z nich.</w:t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ind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Obsahovou náplní KAJ je zejména nácvik řečových a poslechových dovedností a rozšiřování slovní zásoby. Tematické okruhy jsou voleny tak, aby umožnily žákům konverzovat v běžných situacích. </w:t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Výuka probíhá v jazykové učebně a kromě učebnic jsou využívány zejména audio-vizuální pomůcky, časopisy a kopírovaný materiál vztahující se k jednotlivým tématům.</w:t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Žáci se orientují v anglicky mluvících zemích a jsou schopni základní komunikace s anglicky mluvícími cizinci.</w:t>
      </w:r>
    </w:p>
    <w:p w:rsidR="00000000" w:rsidDel="00000000" w:rsidP="00000000" w:rsidRDefault="00000000" w:rsidRPr="00000000" w14:paraId="0000000A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spacing w:line="360" w:lineRule="auto"/>
        <w:ind w:left="720" w:right="-51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ve dvojicích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spacing w:line="360" w:lineRule="auto"/>
        <w:ind w:left="720" w:right="-51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Skupinová práce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spacing w:line="360" w:lineRule="auto"/>
        <w:ind w:left="720" w:right="-51" w:hanging="360"/>
        <w:rPr>
          <w:b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Individuální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dramatizace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rozhovory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práce s počítačem a internetem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využití dostupného tisku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příspěvky do školního časopisu v angličtině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DVD a audio nebo videokazety v angličtině (jejich poslech či sledování, konverzace o nich a cvičení shrnující nové informace)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diskuse nad vybranými články z učebnic a tisku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poslechová cvičení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práce se slovníky</w:t>
      </w:r>
    </w:p>
    <w:p w:rsidR="00000000" w:rsidDel="00000000" w:rsidP="00000000" w:rsidRDefault="00000000" w:rsidRPr="00000000" w14:paraId="0000001A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14.0" w:type="dxa"/>
        <w:jc w:val="left"/>
        <w:tblInd w:w="-2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311"/>
        <w:gridCol w:w="3401"/>
        <w:gridCol w:w="3257"/>
        <w:gridCol w:w="2645"/>
        <w:tblGridChange w:id="0">
          <w:tblGrid>
            <w:gridCol w:w="6311"/>
            <w:gridCol w:w="3401"/>
            <w:gridCol w:w="3257"/>
            <w:gridCol w:w="264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1C">
            <w:pPr>
              <w:pageBreakBefore w:val="0"/>
              <w:spacing w:line="360" w:lineRule="auto"/>
              <w:rPr>
                <w:b w:val="1"/>
                <w:color w:val="00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00ff"/>
                <w:sz w:val="56"/>
                <w:szCs w:val="56"/>
                <w:rtl w:val="0"/>
              </w:rPr>
              <w:t xml:space="preserve">9.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02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/>
          <w:p w:rsidR="00000000" w:rsidDel="00000000" w:rsidP="00000000" w:rsidRDefault="00000000" w:rsidRPr="00000000" w14:paraId="00000024">
            <w:pPr>
              <w:pStyle w:val="Heading1"/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Style w:val="Heading1"/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/>
          <w:p w:rsidR="00000000" w:rsidDel="00000000" w:rsidP="00000000" w:rsidRDefault="00000000" w:rsidRPr="00000000" w14:paraId="0000002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schopen plynule komunikovat na dané téma</w:t>
            </w:r>
          </w:p>
          <w:p w:rsidR="00000000" w:rsidDel="00000000" w:rsidP="00000000" w:rsidRDefault="00000000" w:rsidRPr="00000000" w14:paraId="00000028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schopen pohotově reagovat v cizím jazyce</w:t>
            </w:r>
          </w:p>
          <w:p w:rsidR="00000000" w:rsidDel="00000000" w:rsidP="00000000" w:rsidRDefault="00000000" w:rsidRPr="00000000" w14:paraId="00000029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schopen smysluplně hovořit na dané téma po určitou dobu</w:t>
            </w:r>
          </w:p>
          <w:p w:rsidR="00000000" w:rsidDel="00000000" w:rsidP="00000000" w:rsidRDefault="00000000" w:rsidRPr="00000000" w14:paraId="0000002A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schopen běžně používat všechny anglické časy</w:t>
            </w:r>
          </w:p>
          <w:p w:rsidR="00000000" w:rsidDel="00000000" w:rsidP="00000000" w:rsidRDefault="00000000" w:rsidRPr="00000000" w14:paraId="0000002B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schopen vyjadřovat svůj názor, zážitky nebo přání</w:t>
            </w:r>
          </w:p>
        </w:tc>
        <w:tc>
          <w:tcPr/>
          <w:p w:rsidR="00000000" w:rsidDel="00000000" w:rsidP="00000000" w:rsidRDefault="00000000" w:rsidRPr="00000000" w14:paraId="0000002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Témata k využití:</w:t>
            </w:r>
          </w:p>
          <w:p w:rsidR="00000000" w:rsidDel="00000000" w:rsidP="00000000" w:rsidRDefault="00000000" w:rsidRPr="00000000" w14:paraId="0000002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Rodina</w:t>
            </w:r>
          </w:p>
          <w:p w:rsidR="00000000" w:rsidDel="00000000" w:rsidP="00000000" w:rsidRDefault="00000000" w:rsidRPr="00000000" w14:paraId="0000002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Škola</w:t>
            </w:r>
          </w:p>
          <w:p w:rsidR="00000000" w:rsidDel="00000000" w:rsidP="00000000" w:rsidRDefault="00000000" w:rsidRPr="00000000" w14:paraId="0000002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Volný čas</w:t>
            </w:r>
          </w:p>
          <w:p w:rsidR="00000000" w:rsidDel="00000000" w:rsidP="00000000" w:rsidRDefault="00000000" w:rsidRPr="00000000" w14:paraId="0000003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Reálné životní situace</w:t>
            </w:r>
          </w:p>
          <w:p w:rsidR="00000000" w:rsidDel="00000000" w:rsidP="00000000" w:rsidRDefault="00000000" w:rsidRPr="00000000" w14:paraId="0000003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Země a město kde žijí</w:t>
            </w:r>
          </w:p>
          <w:p w:rsidR="00000000" w:rsidDel="00000000" w:rsidP="00000000" w:rsidRDefault="00000000" w:rsidRPr="00000000" w14:paraId="0000003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Evropská unie</w:t>
            </w:r>
          </w:p>
          <w:p w:rsidR="00000000" w:rsidDel="00000000" w:rsidP="00000000" w:rsidRDefault="00000000" w:rsidRPr="00000000" w14:paraId="0000003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Znalosti o světě a vesmíru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3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Verbální i neverbální komunikace</w:t>
            </w:r>
          </w:p>
          <w:p w:rsidR="00000000" w:rsidDel="00000000" w:rsidP="00000000" w:rsidRDefault="00000000" w:rsidRPr="00000000" w14:paraId="0000003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Komunikativní, formulační, argumentační, dialogické a prezentační dovednosti žáků.</w:t>
            </w:r>
          </w:p>
          <w:p w:rsidR="00000000" w:rsidDel="00000000" w:rsidP="00000000" w:rsidRDefault="00000000" w:rsidRPr="00000000" w14:paraId="0000003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3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Výchova k vlastenectví formou mezinárodních projektů</w:t>
            </w:r>
          </w:p>
          <w:p w:rsidR="00000000" w:rsidDel="00000000" w:rsidP="00000000" w:rsidRDefault="00000000" w:rsidRPr="00000000" w14:paraId="0000003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Prohlubujeme vědomosti žáků o kulturním odkazu našich předků a předků anglicky mluvících zemí</w:t>
            </w:r>
          </w:p>
          <w:p w:rsidR="00000000" w:rsidDel="00000000" w:rsidP="00000000" w:rsidRDefault="00000000" w:rsidRPr="00000000" w14:paraId="0000003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3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Poznání a pochopení života a díla významných Evropanů </w:t>
            </w:r>
          </w:p>
          <w:p w:rsidR="00000000" w:rsidDel="00000000" w:rsidP="00000000" w:rsidRDefault="00000000" w:rsidRPr="00000000" w14:paraId="0000003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4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Dle možností spolupracujeme se školami v zahraničí</w:t>
            </w:r>
          </w:p>
          <w:p w:rsidR="00000000" w:rsidDel="00000000" w:rsidP="00000000" w:rsidRDefault="00000000" w:rsidRPr="00000000" w14:paraId="0000004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Vedeme žáky k objektivitě a toleranci k odlišným kulturám</w:t>
            </w:r>
          </w:p>
          <w:p w:rsidR="00000000" w:rsidDel="00000000" w:rsidP="00000000" w:rsidRDefault="00000000" w:rsidRPr="00000000" w14:paraId="0000004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4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Učíme žáky využívat média jako zdroj informací, učení, zábavy i vyplnění volného času</w:t>
            </w:r>
          </w:p>
          <w:p w:rsidR="00000000" w:rsidDel="00000000" w:rsidP="00000000" w:rsidRDefault="00000000" w:rsidRPr="00000000" w14:paraId="0000004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4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Žák je veden k tomu,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aby získané vědomosti uplatňoval ve všech ostatních předmětech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tvoří jednoduchá souvětí s využitím časových spojek, používá vedlejší věty, rozvité několikanásobné větné členy. Žák by měl automaticky bez přemýšlení používat zájmena, číslovky, modální slovesa.</w:t>
            </w:r>
          </w:p>
          <w:p w:rsidR="00000000" w:rsidDel="00000000" w:rsidP="00000000" w:rsidRDefault="00000000" w:rsidRPr="00000000" w14:paraId="0000004B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umí tvořit otázky ve všech časech. Správně používá prostorové předložky, neurčité a určité členy</w:t>
            </w:r>
          </w:p>
          <w:p w:rsidR="00000000" w:rsidDel="00000000" w:rsidP="00000000" w:rsidRDefault="00000000" w:rsidRPr="00000000" w14:paraId="0000004C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umí používat věty podle postoje mluvčího</w:t>
            </w:r>
          </w:p>
        </w:tc>
        <w:tc>
          <w:tcPr/>
          <w:p w:rsidR="00000000" w:rsidDel="00000000" w:rsidP="00000000" w:rsidRDefault="00000000" w:rsidRPr="00000000" w14:paraId="0000004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Frázová slovesa nad rámec běžné výuky</w:t>
            </w:r>
          </w:p>
          <w:p w:rsidR="00000000" w:rsidDel="00000000" w:rsidP="00000000" w:rsidRDefault="00000000" w:rsidRPr="00000000" w14:paraId="0000004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Nepravidelná slovesa</w:t>
            </w:r>
          </w:p>
          <w:p w:rsidR="00000000" w:rsidDel="00000000" w:rsidP="00000000" w:rsidRDefault="00000000" w:rsidRPr="00000000" w14:paraId="0000004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Trpný rod sloves</w:t>
            </w:r>
          </w:p>
          <w:p w:rsidR="00000000" w:rsidDel="00000000" w:rsidP="00000000" w:rsidRDefault="00000000" w:rsidRPr="00000000" w14:paraId="0000005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Samostatně nebo ve skupině -tvorba zajímavých projektů dle vlastního výběru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snaží aktivně a pohotově využívat jazyk v komunikativních situacích, např. při pobytu v zahraničí, při komunikaci s rodilým mluvčím, případně při odpovědích na dotazy zahraničních turistů</w:t>
            </w:r>
          </w:p>
        </w:tc>
        <w:tc>
          <w:tcPr/>
          <w:p w:rsidR="00000000" w:rsidDel="00000000" w:rsidP="00000000" w:rsidRDefault="00000000" w:rsidRPr="00000000" w14:paraId="0000005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Dialog a monolog</w:t>
            </w:r>
          </w:p>
          <w:p w:rsidR="00000000" w:rsidDel="00000000" w:rsidP="00000000" w:rsidRDefault="00000000" w:rsidRPr="00000000" w14:paraId="0000005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Tvorba vět a souvětí</w:t>
            </w:r>
          </w:p>
          <w:p w:rsidR="00000000" w:rsidDel="00000000" w:rsidP="00000000" w:rsidRDefault="00000000" w:rsidRPr="00000000" w14:paraId="0000005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Otázky a odpovědi</w:t>
            </w:r>
          </w:p>
          <w:p w:rsidR="00000000" w:rsidDel="00000000" w:rsidP="00000000" w:rsidRDefault="00000000" w:rsidRPr="00000000" w14:paraId="0000005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Četba a překlad textů v originále 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/>
          <w:p w:rsidR="00000000" w:rsidDel="00000000" w:rsidP="00000000" w:rsidRDefault="00000000" w:rsidRPr="00000000" w14:paraId="0000005B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si samostatně umí vyhledat potřebné informace na internetu, v tisku, v zahraničních publikacích, ve slovníku apod.</w:t>
            </w:r>
          </w:p>
        </w:tc>
        <w:tc>
          <w:tcPr/>
          <w:p w:rsidR="00000000" w:rsidDel="00000000" w:rsidP="00000000" w:rsidRDefault="00000000" w:rsidRPr="00000000" w14:paraId="0000005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Anglická literatura</w:t>
            </w:r>
          </w:p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Práce se slovníky</w:t>
            </w:r>
          </w:p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Četba a překlad textů v originále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6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</w:pPr>
    <w:rPr>
      <w:b w:val="1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